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ind w:start="4956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  <w:t>Załącznik nr 2 do Regulaminu naboru kandydatów na wolne stanowiska pracy w Centrum Kształcenia i Wychowania OHP w Szczawnicy - Jabłonce</w:t>
      </w:r>
    </w:p>
    <w:p>
      <w:pPr>
        <w:pStyle w:val="Normal"/>
        <w:rPr>
          <w:rFonts w:ascii="Times New Roman" w:hAnsi="Times New Roman" w:cs="Times New Roman"/>
          <w:sz w:val="18"/>
          <w:szCs w:val="18"/>
        </w:rPr>
      </w:pPr>
      <w:r>
        <w:rPr>
          <w:rFonts w:cs="Times New Roman" w:ascii="Times New Roman" w:hAnsi="Times New Roman"/>
          <w:sz w:val="18"/>
          <w:szCs w:val="18"/>
        </w:rPr>
      </w:r>
    </w:p>
    <w:p>
      <w:pPr>
        <w:pStyle w:val="Normal"/>
        <w:shd w:val="clear" w:color="auto" w:fill="FFFFFF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Centrum Kształcenia i Wychowania OHP poszukuje osoby na stanowisko:</w:t>
        <w:br/>
        <w:t>Wychowawca Wychowawczyni</w:t>
        <w:br/>
        <w:t xml:space="preserve"> w Zespole Wychowania</w:t>
      </w:r>
    </w:p>
    <w:p>
      <w:pPr>
        <w:pStyle w:val="Normal"/>
        <w:shd w:val="clear" w:color="auto" w:fill="FFFFFF"/>
        <w:spacing w:lineRule="auto" w:line="276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 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Nr oferty: CSZC.BKA.110.1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3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.2026 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 xml:space="preserve">Liczba stanowisk: </w:t>
      </w:r>
      <w:r>
        <w:rPr>
          <w:rFonts w:eastAsia="Times New Roman" w:cs="Times New Roman" w:ascii="Times New Roman" w:hAnsi="Times New Roman"/>
          <w:b/>
          <w:color w:val="000000"/>
          <w:sz w:val="24"/>
          <w:szCs w:val="24"/>
          <w:lang w:eastAsia="pl-PL"/>
        </w:rPr>
        <w:t>1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Cs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Cs/>
          <w:color w:val="000000"/>
          <w:sz w:val="24"/>
          <w:szCs w:val="24"/>
          <w:lang w:eastAsia="pl-PL"/>
        </w:rPr>
        <w:t>Wynagrodzenie brutto: 5 590,00 zł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10101"/>
          <w:sz w:val="24"/>
          <w:szCs w:val="24"/>
          <w:lang w:eastAsia="pl-PL"/>
        </w:rPr>
        <w:t>Praca trzy zmianowa 6:00-14:00, 14:00-22:00, 22:00-6:00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pl-PL"/>
        </w:rPr>
        <w:t>Umowa o pracę na okres próbny z możliwością przedłużenia na czas określony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Miejsce wykonywania pracy: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pl-PL"/>
        </w:rPr>
        <w:t>ul. Szlachtowska 75 b 34-460 Szczawnica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Zakres zadań: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 </w:t>
      </w:r>
    </w:p>
    <w:p>
      <w:pPr>
        <w:pStyle w:val="Normal"/>
        <w:spacing w:lineRule="auto" w:line="276" w:before="0" w:after="0"/>
        <w:rPr>
          <w:rFonts w:ascii="Times New Roman" w:hAnsi="Times New Roman" w:eastAsia="Times New Roman" w:cs="Times New Roman"/>
          <w:bCs/>
          <w:sz w:val="24"/>
          <w:szCs w:val="24"/>
          <w:lang w:eastAsia="pl-PL"/>
        </w:rPr>
      </w:pPr>
      <w:r>
        <w:rPr>
          <w:rFonts w:cs="Times New Roman" w:ascii="Times New Roman" w:hAnsi="Times New Roman"/>
          <w:bCs/>
          <w:sz w:val="24"/>
          <w:szCs w:val="24"/>
        </w:rPr>
        <w:t xml:space="preserve">Osoba zatrudniona na powyższym stanowisku będzie odpowiedzialna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m.in. za: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Wdrażanie młodzieży do nauki i pracy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Nadzór nad przestrzeganiem przez uczestników regulaminu internatu.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Realizacja zajęć wychowawczych na podstawie planu z dostosowaniem treści  wychowawczych do poziomu uczestników i ich pochodzenia środowiskowego, oraz na podstawie planu pracy dydaktyczno-wychowawczo-opiekuńczego Centrum.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 xml:space="preserve">Organizowanie i stworzenie uczestnikom Centrum możliwości uczestniczenia </w:t>
        <w:br/>
        <w:t>w różnego rodzaju imprezach kulturalnych i sportowych.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Uczestniczenie w posiedzeniach Rady Pedagogicznej Centrum.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Kontrola obecności uczestników w szkole i na zajęciach praktycznych.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Organizowanie nauki własnej uczestników.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Współpraca z rodzicami lub opiekunami prawnymi uczestników.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Dbanie o dokształcanie własne i stałe podnoszenie kwalifikacji.</w:t>
      </w:r>
    </w:p>
    <w:p>
      <w:pPr>
        <w:pStyle w:val="ListParagraph"/>
        <w:widowControl w:val="false"/>
        <w:numPr>
          <w:ilvl w:val="0"/>
          <w:numId w:val="5"/>
        </w:numPr>
        <w:spacing w:lineRule="auto" w:line="276" w:before="0" w:after="0"/>
        <w:ind w:hanging="284" w:start="851"/>
        <w:contextualSpacing w:val="false"/>
        <w:jc w:val="both"/>
        <w:rPr>
          <w:rFonts w:ascii="Times New Roman" w:hAnsi="Times New Roman" w:eastAsia="Times New Roman" w:cs="Times New Roman"/>
          <w:color w:val="000000"/>
          <w:sz w:val="24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Przygotowanie materiałów informacyjnych oraz promowanie działalności Centrum. </w:t>
      </w:r>
    </w:p>
    <w:p>
      <w:pPr>
        <w:pStyle w:val="ListParagraph"/>
        <w:spacing w:lineRule="auto" w:line="276" w:before="0" w:after="120"/>
        <w:ind w:hanging="284" w:start="284"/>
        <w:contextualSpacing/>
        <w:jc w:val="both"/>
        <w:rPr>
          <w:rFonts w:ascii="Times New Roman" w:hAnsi="Times New Roman" w:eastAsia="Times New Roman" w:cs="Times New Roman"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color w:val="000000"/>
          <w:sz w:val="24"/>
          <w:lang w:eastAsia="pl-PL"/>
        </w:rPr>
        <w:t>Działania związane z realizacją programów i projektów europejskich</w:t>
      </w:r>
    </w:p>
    <w:p>
      <w:pPr>
        <w:pStyle w:val="ListParagraph"/>
        <w:shd w:val="clear" w:color="auto" w:fill="FFFFFF"/>
        <w:spacing w:lineRule="auto" w:line="276" w:before="120" w:after="0"/>
        <w:ind w:start="284"/>
        <w:contextualSpacing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Wymagania: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60" w:after="0"/>
        <w:ind w:hanging="284" w:start="284"/>
        <w:contextualSpacing w:val="false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bookmarkStart w:id="0" w:name="_Hlk147486304"/>
      <w:r>
        <w:rPr>
          <w:rFonts w:eastAsia="Times New Roman" w:cs="Times New Roman" w:ascii="Times New Roman" w:hAnsi="Times New Roman"/>
          <w:color w:val="010101"/>
          <w:sz w:val="24"/>
          <w:szCs w:val="24"/>
          <w:lang w:eastAsia="pl-PL"/>
        </w:rPr>
        <w:t xml:space="preserve">wykształcenie: </w:t>
      </w:r>
      <w:r>
        <w:rPr>
          <w:rFonts w:cs="Times New Roman" w:ascii="Times New Roman" w:hAnsi="Times New Roman"/>
          <w:sz w:val="24"/>
          <w:szCs w:val="24"/>
        </w:rPr>
        <w:t>wyższe pedagogiczne, psychologiczne</w:t>
      </w:r>
    </w:p>
    <w:p>
      <w:pPr>
        <w:pStyle w:val="ListParagraph"/>
        <w:numPr>
          <w:ilvl w:val="0"/>
          <w:numId w:val="2"/>
        </w:numPr>
        <w:shd w:val="clear" w:color="auto" w:fill="FFFFFF"/>
        <w:spacing w:lineRule="auto" w:line="276" w:before="60" w:after="0"/>
        <w:ind w:hanging="284" w:start="284"/>
        <w:contextualSpacing w:val="false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doświadc</w:t>
      </w:r>
      <w:r>
        <w:rPr>
          <w:rFonts w:eastAsia="Times New Roman" w:cs="Times New Roman" w:ascii="Times New Roman" w:hAnsi="Times New Roman"/>
          <w:color w:val="010101"/>
          <w:sz w:val="24"/>
          <w:szCs w:val="24"/>
          <w:lang w:eastAsia="pl-PL"/>
        </w:rPr>
        <w:t xml:space="preserve">zenie zawodowe: 2 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lata stażu pracy na podobnym stanowisku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284" w:start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zdolności komunikacyjne i interpersonalne;</w:t>
      </w:r>
    </w:p>
    <w:p>
      <w:pPr>
        <w:pStyle w:val="ListParagraph"/>
        <w:numPr>
          <w:ilvl w:val="0"/>
          <w:numId w:val="2"/>
        </w:numPr>
        <w:spacing w:lineRule="auto" w:line="276" w:before="0" w:after="0"/>
        <w:ind w:hanging="284" w:start="284"/>
        <w:contextualSpacing/>
        <w:jc w:val="both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odporność na stres; </w:t>
      </w:r>
      <w:bookmarkEnd w:id="0"/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Oferujemy: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3C3C3B"/>
          <w:sz w:val="24"/>
          <w:szCs w:val="24"/>
        </w:rPr>
        <w:t>stabilne zatrudnienie na podstawie umowy o pracę,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3C3C3B"/>
          <w:sz w:val="24"/>
          <w:szCs w:val="24"/>
        </w:rPr>
        <w:t>atrakcyjne wynagrodzenie,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3C3C3B"/>
          <w:sz w:val="24"/>
          <w:szCs w:val="24"/>
        </w:rPr>
        <w:t>możliwość rozwoju zawodowego,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przyjazna atmosfera w pracy,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color w:val="3C3C3B"/>
          <w:sz w:val="24"/>
          <w:szCs w:val="24"/>
        </w:rPr>
        <w:t>udział w kursach specjalistycznych podnoszących kwalifikacje,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ubezpieczenie grupowe,</w:t>
      </w:r>
    </w:p>
    <w:p>
      <w:pPr>
        <w:pStyle w:val="ListParagraph"/>
        <w:widowControl w:val="false"/>
        <w:numPr>
          <w:ilvl w:val="0"/>
          <w:numId w:val="4"/>
        </w:numPr>
        <w:spacing w:lineRule="auto" w:line="240" w:before="0" w:after="0"/>
        <w:ind w:hanging="284" w:start="284"/>
        <w:contextualSpacing w:val="false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dofinansowanie do wypoczynku.</w:t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Dokumenty i oświadczenia niezbędne:</w:t>
      </w:r>
    </w:p>
    <w:p>
      <w:pPr>
        <w:pStyle w:val="Normal"/>
        <w:numPr>
          <w:ilvl w:val="0"/>
          <w:numId w:val="3"/>
        </w:numPr>
        <w:spacing w:lineRule="auto" w:line="276" w:beforeAutospacing="1" w:after="0"/>
        <w:ind w:hanging="284" w:start="284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CV;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284" w:start="284"/>
        <w:jc w:val="both"/>
        <w:rPr>
          <w:rFonts w:ascii="Times New Roman" w:hAnsi="Times New Roman" w:eastAsia="Times New Roman" w:cs="Times New Roman"/>
          <w:color w:themeColor="text1" w:val="000000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oświadczenie kandydata o korzystaniu z pełni praw publicznych – kandydat przedstawia na drugim etapie rekrutacji;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284" w:start="284"/>
        <w:jc w:val="both"/>
        <w:rPr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oświadczenie kandydata o braku skazania prawomocnym wyrokiem za umyślne przestępstwo lub umyślne przestępstwo skarbowe – kandydat przedstawia na drugim etapie rekrutacji;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284" w:start="284"/>
        <w:jc w:val="both"/>
        <w:rPr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kopie dokumentów potwierdzających spełnienie wymagań dotyczących wykształcenia – kandydat przedstawia na drugim etapie rekrutacji;</w:t>
      </w:r>
    </w:p>
    <w:p>
      <w:pPr>
        <w:pStyle w:val="Normal"/>
        <w:numPr>
          <w:ilvl w:val="0"/>
          <w:numId w:val="3"/>
        </w:numPr>
        <w:spacing w:lineRule="auto" w:line="276" w:before="0" w:after="0"/>
        <w:ind w:hanging="284" w:start="284"/>
        <w:jc w:val="both"/>
        <w:rPr>
          <w:color w:themeColor="text1" w:val="000000"/>
        </w:rPr>
      </w:pPr>
      <w:r>
        <w:rPr>
          <w:rFonts w:eastAsia="Times New Roman" w:cs="Times New Roman" w:ascii="Times New Roman" w:hAnsi="Times New Roman"/>
          <w:color w:themeColor="text1" w:val="000000"/>
          <w:sz w:val="24"/>
          <w:szCs w:val="24"/>
          <w:lang w:eastAsia="pl-PL"/>
        </w:rPr>
        <w:t>kopie dokumentów potwierdzających spełnianie wymagań dotyczących stażu pracy – kandydat przedstawia na drugim etapie rekrutacji;</w:t>
      </w:r>
    </w:p>
    <w:p>
      <w:pPr>
        <w:pStyle w:val="ListParagraph"/>
        <w:numPr>
          <w:ilvl w:val="0"/>
          <w:numId w:val="3"/>
        </w:numPr>
        <w:shd w:val="clear" w:color="auto" w:fill="FFFFFF"/>
        <w:spacing w:lineRule="auto" w:line="276" w:before="0" w:after="0"/>
        <w:ind w:hanging="284" w:start="284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 przypadku przedstawienia dokumentów w języku obcym należy dołączyć również ich tłumaczenie na język polski dokonane przez tłumacza przysięgłego;</w:t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 </w:t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Dokumenty należy przesłać na adres email kadry@ckiw-szczawnica.ohp.pl </w:t>
        <w:br/>
        <w:t xml:space="preserve">lub w formie papierowej na adres pocztowy Centrum Kształcenia i Wychowania OHP </w:t>
        <w:br/>
        <w:t xml:space="preserve">w Szczawnicy – Jabłonce: ul. Szlachtowska 75b, 34-460 Szczawnica w nieprzekraczalnym terminie do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18.09.2026 r.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 z wyraźnym dopiskiem: „odpowiedź na ofertę pracy </w:t>
        <w:br/>
        <w:t xml:space="preserve">nr 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CSZC</w:t>
      </w: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pl-PL"/>
        </w:rPr>
        <w:t>.BKA.110.12.2026</w:t>
      </w: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”.</w:t>
      </w:r>
    </w:p>
    <w:p>
      <w:pPr>
        <w:pStyle w:val="Normal"/>
        <w:shd w:val="clear" w:color="auto" w:fill="FFFFFF"/>
        <w:spacing w:lineRule="auto" w:line="276" w:before="12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pl-PL"/>
        </w:rPr>
        <w:t>Etapy, metody oraz techniki naboru: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hanging="426" w:start="426"/>
        <w:contextualSpacing w:val="false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weryfikacja dokumentów aplikacyjnych pod względem spełniania wymagań formalnych;</w:t>
      </w:r>
    </w:p>
    <w:p>
      <w:pPr>
        <w:pStyle w:val="ListParagraph"/>
        <w:numPr>
          <w:ilvl w:val="0"/>
          <w:numId w:val="1"/>
        </w:numPr>
        <w:shd w:val="clear" w:color="auto" w:fill="FFFFFF"/>
        <w:spacing w:lineRule="auto" w:line="276" w:before="0" w:after="0"/>
        <w:ind w:hanging="426" w:start="426"/>
        <w:contextualSpacing w:val="false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rozmowa kwalifikacyjna i ewentualny test wiedzy.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 xml:space="preserve">Oferty, które nie zawierają wszystkich wymaganych dokumentów lub wpłynęły po wyżej określonym terminie nie będą rozpatrywane. Dokumenty złożone w aplikacji nie będą zwracane. Dokumenty złożone w procesie rekrutacji przez osoby niezatrudnione będą przechowywane przez okres trzech miesięcy od zatrudnienia wyłonionego kandydata. </w:t>
        <w:br/>
        <w:t>Po upływie wskazanego wyżej okresu zostaną zniszczone.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W ofercie należy podać dane kontaktowe. 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Informujemy, że skontaktujemy się tylko z wybranymi kandydatami. O terminie i miejscu przeprowadzenia kolejnego etapu rekrutacji zakwalifikowani kandydaci zostaną poinformowani drogą elektroniczną, telefonicznie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>lub poprzez inne dane kontaktowe podane przez kandydata.</w:t>
      </w:r>
    </w:p>
    <w:p>
      <w:pPr>
        <w:pStyle w:val="Normal"/>
        <w:shd w:val="clear" w:color="auto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br/>
        <w:t>Informujemy, że w miesiącu poprzedzającym datę ogłoszenia wskaźnik zatrudnienia osób niepełnosprawnych w jednostce, w rozumieniu Ustawy z dnia 27 sierpnia 1997 r. o rehabilitacji zawodowej i społecznej oraz zatrudnianiu osób niepełnosprawnych, wynosił ponad 6 %.</w:t>
      </w:r>
    </w:p>
    <w:sectPr>
      <w:type w:val="nextPage"/>
      <w:pgSz w:w="11906" w:h="16838"/>
      <w:pgMar w:left="1417" w:right="1416" w:gutter="0" w:header="0" w:top="851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Aptos">
    <w:charset w:val="ee" w:characterSet="windows-1250"/>
    <w:family w:val="roman"/>
    <w:pitch w:val="variable"/>
  </w:font>
  <w:font w:name="Aptos Display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Liberation Sans">
    <w:altName w:val="Arial"/>
    <w:charset w:val="ee" w:characterSet="windows-1250"/>
    <w:family w:val="swiss"/>
    <w:pitch w:val="variable"/>
  </w:font>
  <w:font w:name="Times New Roman">
    <w:charset w:val="ee" w:characterSet="windows-125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)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start"/>
      <w:pPr>
        <w:tabs>
          <w:tab w:val="num" w:pos="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480" w:hanging="360"/>
      </w:pPr>
      <w:rPr>
        <w:rFonts w:ascii="Wingdings" w:hAnsi="Wingdings" w:cs="Wingdings" w:hint="default"/>
      </w:rPr>
    </w:lvl>
  </w:abstractNum>
  <w:abstractNum w:abstractNumId="5">
    <w:lvl w:ilvl="0">
      <w:numFmt w:val="bullet"/>
      <w:lvlText w:val=""/>
      <w:lvlJc w:val="start"/>
      <w:pPr>
        <w:tabs>
          <w:tab w:val="num" w:pos="0"/>
        </w:tabs>
        <w:ind w:start="1314" w:hanging="60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37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start"/>
    </w:pPr>
    <w:rPr>
      <w:rFonts w:ascii="Aptos" w:hAnsi="Aptos" w:eastAsia="Aptos" w:cs="" w:asciiTheme="minorHAnsi" w:cstheme="minorBidi" w:eastAsiaTheme="minorHAnsi" w:hAnsiTheme="minorHAnsi"/>
      <w:color w:val="auto"/>
      <w:kern w:val="2"/>
      <w:sz w:val="22"/>
      <w:szCs w:val="22"/>
      <w:lang w:val="pl-PL" w:eastAsia="en-US" w:bidi="ar-SA"/>
      <w14:ligatures w14:val="standardContextual"/>
    </w:rPr>
  </w:style>
  <w:style w:type="paragraph" w:styleId="Heading1">
    <w:name w:val="heading 1"/>
    <w:basedOn w:val="Normal"/>
    <w:next w:val="Normal"/>
    <w:link w:val="Nagwek1Znak"/>
    <w:uiPriority w:val="9"/>
    <w:qFormat/>
    <w:rsid w:val="003e7687"/>
    <w:pPr>
      <w:keepNext w:val="true"/>
      <w:keepLines/>
      <w:spacing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3e7687"/>
    <w:pPr>
      <w:keepNext w:val="true"/>
      <w:keepLines/>
      <w:spacing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3e7687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3e7687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3e7687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0F4761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3e7687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3e7687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3e7687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3e7687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3e768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3e7687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3e7687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3e7687"/>
    <w:rPr>
      <w:rFonts w:eastAsia="" w:cs="" w:cstheme="majorBidi" w:eastAsiaTheme="majorEastAsia"/>
      <w:i/>
      <w:iCs/>
      <w:color w:themeColor="accent1" w:themeShade="bf" w:val="0F4761"/>
    </w:rPr>
  </w:style>
  <w:style w:type="character" w:styleId="Nagwek5Znak" w:customStyle="1">
    <w:name w:val="Nagłówek 5 Znak"/>
    <w:basedOn w:val="DefaultParagraphFont"/>
    <w:uiPriority w:val="9"/>
    <w:semiHidden/>
    <w:qFormat/>
    <w:rsid w:val="003e7687"/>
    <w:rPr>
      <w:rFonts w:eastAsia="" w:cs="" w:cstheme="majorBidi" w:eastAsiaTheme="majorEastAsia"/>
      <w:color w:themeColor="accent1" w:themeShade="bf" w:val="0F4761"/>
    </w:rPr>
  </w:style>
  <w:style w:type="character" w:styleId="Nagwek6Znak" w:customStyle="1">
    <w:name w:val="Nagłówek 6 Znak"/>
    <w:basedOn w:val="DefaultParagraphFont"/>
    <w:uiPriority w:val="9"/>
    <w:semiHidden/>
    <w:qFormat/>
    <w:rsid w:val="003e7687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3e7687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3e7687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3e7687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3e7687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3e7687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3e7687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3e7687"/>
    <w:rPr>
      <w:i/>
      <w:iCs/>
      <w:color w:themeColor="accent1" w:themeShade="bf" w:val="0F4761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3e7687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3e7687"/>
    <w:rPr>
      <w:b/>
      <w:bCs/>
      <w:smallCaps/>
      <w:color w:themeColor="accent1" w:themeShade="bf" w:val="0F4761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21345e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CommentText"/>
    <w:uiPriority w:val="99"/>
    <w:qFormat/>
    <w:rsid w:val="0021345e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annotationsubject"/>
    <w:uiPriority w:val="99"/>
    <w:semiHidden/>
    <w:qFormat/>
    <w:rsid w:val="0021345e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66507c"/>
    <w:rPr>
      <w:rFonts w:ascii="Segoe UI" w:hAnsi="Segoe UI" w:cs="Segoe UI"/>
      <w:sz w:val="18"/>
      <w:szCs w:val="18"/>
    </w:rPr>
  </w:style>
  <w:style w:type="character" w:styleId="NagwekZnak" w:customStyle="1">
    <w:name w:val="Nagłówek Znak"/>
    <w:basedOn w:val="DefaultParagraphFont"/>
    <w:uiPriority w:val="99"/>
    <w:qFormat/>
    <w:rsid w:val="00042127"/>
    <w:rPr/>
  </w:style>
  <w:style w:type="character" w:styleId="StopkaZnak" w:customStyle="1">
    <w:name w:val="Stopka Znak"/>
    <w:basedOn w:val="DefaultParagraphFont"/>
    <w:uiPriority w:val="99"/>
    <w:qFormat/>
    <w:rsid w:val="00042127"/>
    <w:rPr/>
  </w:style>
  <w:style w:type="character" w:styleId="UnresolvedMention">
    <w:name w:val="Unresolved Mention"/>
    <w:basedOn w:val="DefaultParagraphFont"/>
    <w:uiPriority w:val="99"/>
    <w:semiHidden/>
    <w:unhideWhenUsed/>
    <w:qFormat/>
    <w:rsid w:val="007b0bc2"/>
    <w:rPr>
      <w:color w:val="605E5C"/>
      <w:shd w:fill="E1DFDD" w:val="clear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ytuZnak"/>
    <w:uiPriority w:val="10"/>
    <w:qFormat/>
    <w:rsid w:val="003e7687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3e7687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3e7687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1"/>
    <w:qFormat/>
    <w:rsid w:val="003e7687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3e76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0F4761"/>
    </w:rPr>
  </w:style>
  <w:style w:type="paragraph" w:styleId="CommentText">
    <w:name w:val="annotation text"/>
    <w:basedOn w:val="Normal"/>
    <w:link w:val="TekstkomentarzaZnak"/>
    <w:uiPriority w:val="99"/>
    <w:unhideWhenUsed/>
    <w:rsid w:val="0021345e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CommentText"/>
    <w:next w:val="CommentText"/>
    <w:link w:val="TematkomentarzaZnak"/>
    <w:uiPriority w:val="99"/>
    <w:semiHidden/>
    <w:unhideWhenUsed/>
    <w:qFormat/>
    <w:rsid w:val="0021345e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6507c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offer-viewchej5g" w:customStyle="1">
    <w:name w:val="offer-viewchej5g"/>
    <w:basedOn w:val="Normal"/>
    <w:qFormat/>
    <w:rsid w:val="00042127"/>
    <w:pPr>
      <w:spacing w:lineRule="auto" w:line="240" w:beforeAutospacing="1" w:afterAutospacing="1"/>
    </w:pPr>
    <w:rPr>
      <w:rFonts w:ascii="Times New Roman" w:hAnsi="Times New Roman" w:eastAsia="Times New Roman" w:cs="Times New Roman"/>
      <w:kern w:val="0"/>
      <w:sz w:val="24"/>
      <w:szCs w:val="24"/>
      <w:lang w:eastAsia="pl-PL"/>
      <w14:ligatures w14:val="none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042127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rsid w:val="00042127"/>
    <w:pPr>
      <w:tabs>
        <w:tab w:val="clear" w:pos="709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rsid w:val="003e768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Application>LibreOffice/26.2.5.2$Windows_X86_64 LibreOffice_project/cd7284b4cbbfeb507e630c1aac019f4157393acb</Application>
  <AppVersion>15.0000</AppVersion>
  <Pages>2</Pages>
  <Words>528</Words>
  <Characters>3679</Characters>
  <CharactersWithSpaces>4151</CharactersWithSpaces>
  <Paragraphs>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2025-11-06T13:45:00Z</dcterms:created>
  <dc:creator>Renata Dybowska</dc:creator>
  <dc:description/>
  <dc:language>pl-PL</dc:language>
  <cp:lastModifiedBy/>
  <cp:lastPrinted>2026-01-21T08:46:00Z</cp:lastPrinted>
  <dcterms:modified xsi:type="dcterms:W3CDTF">2026-09-08T09:34:51Z</dcterms:modified>
  <cp:revision>67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